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</w:t>
      </w:r>
      <w:r w:rsidR="003727A5">
        <w:rPr>
          <w:b/>
        </w:rPr>
        <w:t xml:space="preserve"> январь-июнь</w:t>
      </w:r>
      <w:r w:rsidR="00F0573F">
        <w:rPr>
          <w:b/>
        </w:rPr>
        <w:t xml:space="preserve"> </w:t>
      </w:r>
      <w:r>
        <w:rPr>
          <w:b/>
        </w:rPr>
        <w:t>20</w:t>
      </w:r>
      <w:r w:rsidR="00F0573F">
        <w:rPr>
          <w:b/>
        </w:rPr>
        <w:t>2</w:t>
      </w:r>
      <w:r w:rsidR="003727A5">
        <w:rPr>
          <w:b/>
        </w:rPr>
        <w:t>1</w:t>
      </w:r>
      <w:r>
        <w:rPr>
          <w:b/>
        </w:rPr>
        <w:t xml:space="preserve"> год</w:t>
      </w:r>
      <w:r w:rsidR="003727A5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3727A5">
            <w:r w:rsidRPr="00A85BB1">
              <w:t>Количество поступивших обращений</w:t>
            </w:r>
            <w:r>
              <w:t>, шт.</w:t>
            </w:r>
          </w:p>
        </w:tc>
        <w:tc>
          <w:tcPr>
            <w:tcW w:w="1914" w:type="dxa"/>
          </w:tcPr>
          <w:p w:rsidR="00F27E6F" w:rsidRPr="003F3F46" w:rsidRDefault="003727A5" w:rsidP="00F0573F">
            <w:pPr>
              <w:tabs>
                <w:tab w:val="center" w:pos="849"/>
                <w:tab w:val="left" w:pos="1589"/>
              </w:tabs>
              <w:jc w:val="center"/>
              <w:rPr>
                <w:b/>
              </w:rPr>
            </w:pPr>
            <w:r>
              <w:rPr>
                <w:b/>
              </w:rPr>
              <w:t>22940</w:t>
            </w:r>
          </w:p>
        </w:tc>
        <w:tc>
          <w:tcPr>
            <w:tcW w:w="1914" w:type="dxa"/>
          </w:tcPr>
          <w:p w:rsidR="00F27E6F" w:rsidRPr="00BC593B" w:rsidRDefault="00F078C4" w:rsidP="00F0573F">
            <w:pPr>
              <w:jc w:val="center"/>
              <w:rPr>
                <w:b/>
              </w:rPr>
            </w:pPr>
            <w:r>
              <w:rPr>
                <w:b/>
              </w:rPr>
              <w:t>3972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  <w:rPr>
                <w:b/>
              </w:rPr>
            </w:pPr>
            <w:r>
              <w:rPr>
                <w:b/>
              </w:rPr>
              <w:t>26912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3727A5" w:rsidP="00F0573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14" w:type="dxa"/>
          </w:tcPr>
          <w:p w:rsidR="00F27E6F" w:rsidRPr="00BC593B" w:rsidRDefault="00F078C4" w:rsidP="00F0573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Pr="00B75A8A" w:rsidRDefault="003727A5" w:rsidP="003727A5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B75A8A">
              <w:rPr>
                <w:b/>
                <w:lang w:val="en-US"/>
              </w:rPr>
              <w:t xml:space="preserve"> (</w:t>
            </w:r>
            <w:r w:rsidR="001416F9">
              <w:rPr>
                <w:b/>
              </w:rPr>
              <w:t>8</w:t>
            </w:r>
            <w:r>
              <w:rPr>
                <w:b/>
              </w:rPr>
              <w:t>4,0</w:t>
            </w:r>
            <w:r w:rsidR="00B75A8A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Pr="00B75A8A" w:rsidRDefault="00F078C4" w:rsidP="00260DF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BC593B">
              <w:rPr>
                <w:b/>
              </w:rPr>
              <w:t xml:space="preserve"> (7</w:t>
            </w:r>
            <w:r w:rsidR="00260DF9">
              <w:rPr>
                <w:b/>
              </w:rPr>
              <w:t>9</w:t>
            </w:r>
            <w:r w:rsidR="001416F9">
              <w:rPr>
                <w:b/>
              </w:rPr>
              <w:t>,</w:t>
            </w:r>
            <w:r w:rsidR="00260DF9">
              <w:rPr>
                <w:b/>
              </w:rPr>
              <w:t>6</w:t>
            </w:r>
            <w:r w:rsidR="00BC593B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Default="00747F3A" w:rsidP="00747F3A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  <w:r w:rsidR="001760EC">
              <w:rPr>
                <w:b/>
              </w:rPr>
              <w:t xml:space="preserve"> (</w:t>
            </w:r>
            <w:r>
              <w:rPr>
                <w:b/>
              </w:rPr>
              <w:t>83,0</w:t>
            </w:r>
            <w:r w:rsidR="001760EC">
              <w:rPr>
                <w:b/>
              </w:rPr>
              <w:t>%)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Pr="00122A22" w:rsidRDefault="006D5E7C" w:rsidP="00F0573F">
            <w:pPr>
              <w:jc w:val="center"/>
            </w:pPr>
            <w:r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59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1760EC" w:rsidP="00F0573F">
            <w:pPr>
              <w:jc w:val="center"/>
            </w:pPr>
            <w:r>
              <w:t>5</w:t>
            </w:r>
            <w:r w:rsidR="00747F3A">
              <w:t>9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71</w:t>
            </w:r>
          </w:p>
        </w:tc>
        <w:tc>
          <w:tcPr>
            <w:tcW w:w="1914" w:type="dxa"/>
          </w:tcPr>
          <w:p w:rsidR="00F27E6F" w:rsidRPr="00122A22" w:rsidRDefault="00260DF9" w:rsidP="00260DF9">
            <w:pPr>
              <w:jc w:val="center"/>
            </w:pPr>
            <w:r>
              <w:t>28</w:t>
            </w:r>
          </w:p>
        </w:tc>
        <w:tc>
          <w:tcPr>
            <w:tcW w:w="1914" w:type="dxa"/>
          </w:tcPr>
          <w:p w:rsidR="00F27E6F" w:rsidRPr="00122A22" w:rsidRDefault="00747F3A" w:rsidP="00F0573F">
            <w:pPr>
              <w:jc w:val="center"/>
            </w:pPr>
            <w:r>
              <w:t>99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3727A5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</w:pPr>
            <w:r>
              <w:t>-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3727A5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6D5E7C" w:rsidP="00747F3A">
            <w:pPr>
              <w:jc w:val="center"/>
            </w:pPr>
            <w:r>
              <w:t>1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653381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</w:pPr>
            <w:r>
              <w:t>1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747F3A" w:rsidP="00F0573F">
            <w:pPr>
              <w:jc w:val="center"/>
            </w:pPr>
            <w:r>
              <w:t>2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F27E6F" w:rsidRPr="00122A22" w:rsidRDefault="00260DF9" w:rsidP="00260DF9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F27E6F" w:rsidRPr="00122A22" w:rsidRDefault="00747F3A" w:rsidP="00F0573F">
            <w:pPr>
              <w:jc w:val="center"/>
            </w:pPr>
            <w:r>
              <w:t>10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747F3A" w:rsidP="00F0573F">
            <w:pPr>
              <w:jc w:val="center"/>
            </w:pPr>
            <w:r>
              <w:t>10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/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147</w:t>
            </w:r>
          </w:p>
        </w:tc>
        <w:tc>
          <w:tcPr>
            <w:tcW w:w="1914" w:type="dxa"/>
          </w:tcPr>
          <w:p w:rsidR="00F27E6F" w:rsidRPr="00122A22" w:rsidRDefault="00260DF9" w:rsidP="00260DF9">
            <w:pPr>
              <w:jc w:val="center"/>
            </w:pPr>
            <w:r>
              <w:t>39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</w:pPr>
            <w:r>
              <w:t>186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 xml:space="preserve">Сумма материального возмещения,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14" w:type="dxa"/>
          </w:tcPr>
          <w:p w:rsidR="00F27E6F" w:rsidRPr="00122A22" w:rsidRDefault="003727A5" w:rsidP="00F0573F">
            <w:pPr>
              <w:jc w:val="center"/>
            </w:pPr>
            <w:r>
              <w:t>68,1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32,3</w:t>
            </w:r>
          </w:p>
        </w:tc>
        <w:tc>
          <w:tcPr>
            <w:tcW w:w="1914" w:type="dxa"/>
          </w:tcPr>
          <w:p w:rsidR="00F27E6F" w:rsidRDefault="00747F3A" w:rsidP="00F0573F">
            <w:pPr>
              <w:jc w:val="center"/>
            </w:pPr>
            <w:r>
              <w:t>100,4</w:t>
            </w:r>
            <w:bookmarkStart w:id="0" w:name="_GoBack"/>
            <w:bookmarkEnd w:id="0"/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</w:t>
      </w:r>
      <w:proofErr w:type="gramStart"/>
      <w:r w:rsidR="00FD4715">
        <w:t xml:space="preserve">и </w:t>
      </w:r>
      <w:r>
        <w:t>ООО</w:t>
      </w:r>
      <w:proofErr w:type="gramEnd"/>
      <w:r>
        <w:t xml:space="preserve">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3727A5">
        <w:t xml:space="preserve">январе-июне </w:t>
      </w:r>
      <w:r w:rsidR="00F0573F">
        <w:t>202</w:t>
      </w:r>
      <w:r w:rsidR="003727A5">
        <w:t>1</w:t>
      </w:r>
      <w:r w:rsidR="00C66C5F">
        <w:t xml:space="preserve"> год</w:t>
      </w:r>
      <w:r w:rsidR="003727A5">
        <w:t>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C0370C" w:rsidRPr="00C80F05" w:rsidTr="00C0370C">
        <w:tc>
          <w:tcPr>
            <w:tcW w:w="492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2126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0370C">
        <w:tc>
          <w:tcPr>
            <w:tcW w:w="4928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410" w:type="dxa"/>
          </w:tcPr>
          <w:p w:rsidR="00DB3C4E" w:rsidRDefault="0043346E" w:rsidP="003727A5">
            <w:pPr>
              <w:jc w:val="center"/>
            </w:pPr>
            <w:r>
              <w:t>10</w:t>
            </w:r>
            <w:r w:rsidR="003727A5">
              <w:t>11,8</w:t>
            </w:r>
          </w:p>
        </w:tc>
        <w:tc>
          <w:tcPr>
            <w:tcW w:w="2126" w:type="dxa"/>
          </w:tcPr>
          <w:p w:rsidR="00DB3C4E" w:rsidRDefault="00260DF9" w:rsidP="0043346E">
            <w:pPr>
              <w:jc w:val="center"/>
            </w:pPr>
            <w:r>
              <w:t>247,0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410" w:type="dxa"/>
          </w:tcPr>
          <w:p w:rsidR="0073693B" w:rsidRDefault="003727A5" w:rsidP="00BE5923">
            <w:pPr>
              <w:jc w:val="center"/>
            </w:pPr>
            <w:r>
              <w:t>30782</w:t>
            </w:r>
          </w:p>
        </w:tc>
        <w:tc>
          <w:tcPr>
            <w:tcW w:w="2126" w:type="dxa"/>
          </w:tcPr>
          <w:p w:rsidR="00C0370C" w:rsidRDefault="00260DF9" w:rsidP="00BE5923">
            <w:pPr>
              <w:jc w:val="center"/>
            </w:pPr>
            <w:r>
              <w:t>13183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410" w:type="dxa"/>
          </w:tcPr>
          <w:p w:rsidR="0073693B" w:rsidRDefault="003727A5" w:rsidP="00BE5923">
            <w:pPr>
              <w:jc w:val="center"/>
            </w:pPr>
            <w:r>
              <w:t>10247</w:t>
            </w:r>
          </w:p>
        </w:tc>
        <w:tc>
          <w:tcPr>
            <w:tcW w:w="2126" w:type="dxa"/>
          </w:tcPr>
          <w:p w:rsidR="00C0370C" w:rsidRDefault="00260DF9" w:rsidP="00BE5923">
            <w:pPr>
              <w:jc w:val="center"/>
            </w:pPr>
            <w:r>
              <w:t>7317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410" w:type="dxa"/>
          </w:tcPr>
          <w:p w:rsidR="00C0370C" w:rsidRDefault="003727A5" w:rsidP="00BE5923">
            <w:pPr>
              <w:jc w:val="center"/>
            </w:pPr>
            <w:r>
              <w:t>1,6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43346E" w:rsidP="00BE5923">
            <w:pPr>
              <w:jc w:val="center"/>
            </w:pPr>
            <w:r>
              <w:t>2</w:t>
            </w:r>
            <w:r w:rsidR="00260DF9">
              <w:t>,1</w:t>
            </w:r>
            <w:r w:rsidR="00126155">
              <w:t>%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6321CD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/>
        </w:tc>
        <w:tc>
          <w:tcPr>
            <w:tcW w:w="2410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2126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0370C">
        <w:tc>
          <w:tcPr>
            <w:tcW w:w="4928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410" w:type="dxa"/>
          </w:tcPr>
          <w:p w:rsidR="00C0370C" w:rsidRDefault="003727A5" w:rsidP="00BE5923">
            <w:pPr>
              <w:jc w:val="center"/>
            </w:pPr>
            <w:r>
              <w:t>22602</w:t>
            </w:r>
          </w:p>
        </w:tc>
        <w:tc>
          <w:tcPr>
            <w:tcW w:w="2126" w:type="dxa"/>
          </w:tcPr>
          <w:p w:rsidR="00C0370C" w:rsidRDefault="00260DF9" w:rsidP="00665F14">
            <w:pPr>
              <w:jc w:val="center"/>
            </w:pPr>
            <w:r>
              <w:t>5967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 xml:space="preserve">     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410" w:type="dxa"/>
          </w:tcPr>
          <w:p w:rsidR="00C0370C" w:rsidRDefault="003727A5" w:rsidP="00BE5923">
            <w:pPr>
              <w:jc w:val="center"/>
            </w:pPr>
            <w:r>
              <w:t>11660</w:t>
            </w:r>
          </w:p>
        </w:tc>
        <w:tc>
          <w:tcPr>
            <w:tcW w:w="2126" w:type="dxa"/>
          </w:tcPr>
          <w:p w:rsidR="00C0370C" w:rsidRDefault="00260DF9" w:rsidP="00BE5923">
            <w:pPr>
              <w:jc w:val="center"/>
            </w:pPr>
            <w:r>
              <w:t>4616</w:t>
            </w:r>
          </w:p>
        </w:tc>
      </w:tr>
      <w:tr w:rsidR="00C0370C" w:rsidTr="00C0370C">
        <w:tc>
          <w:tcPr>
            <w:tcW w:w="4928" w:type="dxa"/>
          </w:tcPr>
          <w:p w:rsidR="00C0370C" w:rsidRDefault="00C0370C" w:rsidP="00F0573F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410" w:type="dxa"/>
          </w:tcPr>
          <w:p w:rsidR="00C0370C" w:rsidRDefault="003727A5" w:rsidP="00BE5923">
            <w:pPr>
              <w:jc w:val="center"/>
            </w:pPr>
            <w:r>
              <w:t>17036</w:t>
            </w:r>
          </w:p>
        </w:tc>
        <w:tc>
          <w:tcPr>
            <w:tcW w:w="2126" w:type="dxa"/>
          </w:tcPr>
          <w:p w:rsidR="00C0370C" w:rsidRDefault="00260DF9" w:rsidP="00BE5923">
            <w:pPr>
              <w:jc w:val="center"/>
            </w:pPr>
            <w:r>
              <w:t>2446</w:t>
            </w:r>
          </w:p>
        </w:tc>
      </w:tr>
      <w:tr w:rsidR="00C0370C" w:rsidTr="00C0370C">
        <w:tc>
          <w:tcPr>
            <w:tcW w:w="4928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410" w:type="dxa"/>
          </w:tcPr>
          <w:p w:rsidR="00C0370C" w:rsidRDefault="003727A5" w:rsidP="00BE5923">
            <w:pPr>
              <w:jc w:val="center"/>
            </w:pPr>
            <w:r>
              <w:t>1,2</w:t>
            </w:r>
            <w:r w:rsidR="00212D53">
              <w:t>%</w:t>
            </w:r>
          </w:p>
        </w:tc>
        <w:tc>
          <w:tcPr>
            <w:tcW w:w="2126" w:type="dxa"/>
          </w:tcPr>
          <w:p w:rsidR="00C0370C" w:rsidRDefault="00260DF9" w:rsidP="00BE5923">
            <w:pPr>
              <w:jc w:val="center"/>
            </w:pPr>
            <w:r>
              <w:t>1,0</w:t>
            </w:r>
            <w:r w:rsidR="00126155">
              <w:t>%</w:t>
            </w:r>
          </w:p>
        </w:tc>
      </w:tr>
      <w:tr w:rsidR="00DB3C4E" w:rsidTr="00C0370C">
        <w:tc>
          <w:tcPr>
            <w:tcW w:w="4928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410" w:type="dxa"/>
          </w:tcPr>
          <w:p w:rsidR="00DB3C4E" w:rsidRDefault="003727A5" w:rsidP="0043346E">
            <w:pPr>
              <w:jc w:val="center"/>
            </w:pPr>
            <w:r>
              <w:t>42,3</w:t>
            </w:r>
            <w:r w:rsidR="00056FD2">
              <w:t>%</w:t>
            </w:r>
          </w:p>
        </w:tc>
        <w:tc>
          <w:tcPr>
            <w:tcW w:w="2126" w:type="dxa"/>
          </w:tcPr>
          <w:p w:rsidR="00DB3C4E" w:rsidRDefault="00260DF9" w:rsidP="00260DF9">
            <w:pPr>
              <w:jc w:val="center"/>
            </w:pPr>
            <w:r>
              <w:t>31,2</w:t>
            </w:r>
            <w:r w:rsidR="00126155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410" w:type="dxa"/>
          </w:tcPr>
          <w:p w:rsidR="00E72905" w:rsidRDefault="003727A5" w:rsidP="00BE5923">
            <w:pPr>
              <w:jc w:val="center"/>
            </w:pPr>
            <w:r>
              <w:t>51,6</w:t>
            </w:r>
            <w:r w:rsidR="00056FD2">
              <w:t>%</w:t>
            </w:r>
          </w:p>
        </w:tc>
        <w:tc>
          <w:tcPr>
            <w:tcW w:w="2126" w:type="dxa"/>
          </w:tcPr>
          <w:p w:rsidR="00E72905" w:rsidRDefault="00260DF9" w:rsidP="00BE5923">
            <w:pPr>
              <w:jc w:val="center"/>
            </w:pPr>
            <w:r>
              <w:t>77,4</w:t>
            </w:r>
            <w:r w:rsidR="00126155">
              <w:t>%</w:t>
            </w:r>
          </w:p>
        </w:tc>
      </w:tr>
      <w:tr w:rsidR="00E72905" w:rsidTr="00C0370C">
        <w:tc>
          <w:tcPr>
            <w:tcW w:w="4928" w:type="dxa"/>
          </w:tcPr>
          <w:p w:rsidR="00E72905" w:rsidRDefault="00E72905" w:rsidP="00DB3C4E"/>
        </w:tc>
        <w:tc>
          <w:tcPr>
            <w:tcW w:w="2410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2126" w:type="dxa"/>
          </w:tcPr>
          <w:p w:rsidR="00E72905" w:rsidRDefault="00E72905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 xml:space="preserve">за </w:t>
      </w:r>
      <w:r w:rsidR="009D77BF">
        <w:t xml:space="preserve">январь-июнь </w:t>
      </w:r>
      <w:r w:rsidR="006C5F39">
        <w:t>20</w:t>
      </w:r>
      <w:r w:rsidR="009D77BF">
        <w:t>21</w:t>
      </w:r>
      <w:r w:rsidR="006352BE">
        <w:t xml:space="preserve"> год</w:t>
      </w:r>
      <w:r w:rsidR="009D77BF">
        <w:t>а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9D77BF" w:rsidP="005832C2">
            <w:pPr>
              <w:jc w:val="center"/>
            </w:pPr>
            <w:r>
              <w:t>6057</w:t>
            </w:r>
          </w:p>
        </w:tc>
        <w:tc>
          <w:tcPr>
            <w:tcW w:w="1662" w:type="dxa"/>
          </w:tcPr>
          <w:p w:rsidR="00665F14" w:rsidRDefault="00FA6AE4" w:rsidP="005832C2">
            <w:pPr>
              <w:jc w:val="center"/>
            </w:pPr>
            <w:r>
              <w:t>6050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9D77BF" w:rsidP="005832C2">
            <w:pPr>
              <w:jc w:val="center"/>
            </w:pPr>
            <w:r>
              <w:t>441</w:t>
            </w:r>
          </w:p>
        </w:tc>
        <w:tc>
          <w:tcPr>
            <w:tcW w:w="1662" w:type="dxa"/>
          </w:tcPr>
          <w:p w:rsidR="00B4300E" w:rsidRDefault="00FA6AE4" w:rsidP="00EA5343">
            <w:pPr>
              <w:jc w:val="center"/>
            </w:pPr>
            <w:r>
              <w:t>340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</w:t>
            </w:r>
            <w:r w:rsidR="00683D4F">
              <w:t xml:space="preserve"> (% удовлетворенности)</w:t>
            </w:r>
          </w:p>
        </w:tc>
        <w:tc>
          <w:tcPr>
            <w:tcW w:w="1707" w:type="dxa"/>
          </w:tcPr>
          <w:p w:rsidR="00B4300E" w:rsidRDefault="009D77BF" w:rsidP="009D77BF">
            <w:pPr>
              <w:jc w:val="center"/>
            </w:pPr>
            <w:r>
              <w:t>401</w:t>
            </w:r>
            <w:r w:rsidR="007134DB">
              <w:t xml:space="preserve"> (9</w:t>
            </w:r>
            <w:r>
              <w:t>0</w:t>
            </w:r>
            <w:r w:rsidR="007134DB">
              <w:t>,</w:t>
            </w:r>
            <w:r>
              <w:t>9</w:t>
            </w:r>
            <w:r w:rsidR="007134DB">
              <w:t>%)</w:t>
            </w:r>
          </w:p>
        </w:tc>
        <w:tc>
          <w:tcPr>
            <w:tcW w:w="1662" w:type="dxa"/>
          </w:tcPr>
          <w:p w:rsidR="00B4300E" w:rsidRDefault="00FA6AE4" w:rsidP="00FA6AE4">
            <w:pPr>
              <w:jc w:val="center"/>
            </w:pPr>
            <w:r>
              <w:t>262</w:t>
            </w:r>
            <w:r w:rsidR="00BA2C7D">
              <w:t xml:space="preserve"> (7</w:t>
            </w:r>
            <w:r>
              <w:t>7</w:t>
            </w:r>
            <w:r w:rsidR="007134DB">
              <w:t>,</w:t>
            </w:r>
            <w:r>
              <w:t>1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9D77BF" w:rsidP="005832C2">
            <w:pPr>
              <w:jc w:val="center"/>
            </w:pPr>
            <w:r>
              <w:t>869</w:t>
            </w:r>
          </w:p>
        </w:tc>
        <w:tc>
          <w:tcPr>
            <w:tcW w:w="1662" w:type="dxa"/>
          </w:tcPr>
          <w:p w:rsidR="00665F14" w:rsidRDefault="00FA6AE4" w:rsidP="00EA5343">
            <w:pPr>
              <w:jc w:val="center"/>
            </w:pPr>
            <w:r>
              <w:t>680</w:t>
            </w:r>
          </w:p>
        </w:tc>
      </w:tr>
      <w:tr w:rsidR="00665F14" w:rsidTr="00665F14">
        <w:tc>
          <w:tcPr>
            <w:tcW w:w="6062" w:type="dxa"/>
          </w:tcPr>
          <w:p w:rsidR="00665F14" w:rsidRDefault="00683D4F" w:rsidP="00AD6C7B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665F14" w:rsidRDefault="009D77BF" w:rsidP="008E7902">
            <w:pPr>
              <w:jc w:val="center"/>
            </w:pPr>
            <w:r>
              <w:t>667</w:t>
            </w:r>
            <w:r w:rsidR="00AD6C7B">
              <w:t xml:space="preserve"> (</w:t>
            </w:r>
            <w:r w:rsidR="00117808">
              <w:t>7</w:t>
            </w:r>
            <w:r w:rsidR="008E7902">
              <w:t>6</w:t>
            </w:r>
            <w:r w:rsidR="007134DB">
              <w:t>,</w:t>
            </w:r>
            <w:r w:rsidR="008E7902">
              <w:t>8</w:t>
            </w:r>
            <w:r w:rsidR="00263A64">
              <w:t>%</w:t>
            </w:r>
            <w:r w:rsidR="00AD6C7B">
              <w:t>)</w:t>
            </w:r>
          </w:p>
        </w:tc>
        <w:tc>
          <w:tcPr>
            <w:tcW w:w="1662" w:type="dxa"/>
          </w:tcPr>
          <w:p w:rsidR="00665F14" w:rsidRDefault="00FA6AE4" w:rsidP="00FA6AE4">
            <w:pPr>
              <w:jc w:val="center"/>
            </w:pPr>
            <w:r>
              <w:t>443</w:t>
            </w:r>
            <w:r w:rsidR="00BA2C7D">
              <w:t xml:space="preserve"> (</w:t>
            </w:r>
            <w:r>
              <w:t>65,1</w:t>
            </w:r>
            <w:r w:rsidR="00BA2C7D">
              <w:t>%)</w:t>
            </w:r>
          </w:p>
        </w:tc>
      </w:tr>
      <w:tr w:rsidR="00117808" w:rsidTr="00665F14">
        <w:tc>
          <w:tcPr>
            <w:tcW w:w="6062" w:type="dxa"/>
          </w:tcPr>
          <w:p w:rsidR="00117808" w:rsidRDefault="00117808" w:rsidP="001147CD">
            <w:r>
              <w:t>в поликлиниках, участвующих в реализации проекта «Новый стандарт поликлиники»</w:t>
            </w:r>
          </w:p>
        </w:tc>
        <w:tc>
          <w:tcPr>
            <w:tcW w:w="1707" w:type="dxa"/>
          </w:tcPr>
          <w:p w:rsidR="00117808" w:rsidRDefault="008E7902" w:rsidP="005832C2">
            <w:pPr>
              <w:jc w:val="center"/>
            </w:pPr>
            <w:r>
              <w:t>3706</w:t>
            </w:r>
          </w:p>
        </w:tc>
        <w:tc>
          <w:tcPr>
            <w:tcW w:w="1662" w:type="dxa"/>
          </w:tcPr>
          <w:p w:rsidR="00117808" w:rsidRDefault="00FA6AE4" w:rsidP="005832C2">
            <w:pPr>
              <w:jc w:val="center"/>
            </w:pPr>
            <w:r>
              <w:t>4410</w:t>
            </w:r>
          </w:p>
        </w:tc>
      </w:tr>
      <w:tr w:rsidR="00117808" w:rsidTr="00665F14">
        <w:tc>
          <w:tcPr>
            <w:tcW w:w="6062" w:type="dxa"/>
          </w:tcPr>
          <w:p w:rsidR="00117808" w:rsidRDefault="00683D4F" w:rsidP="001147CD">
            <w:r>
              <w:t xml:space="preserve">   </w:t>
            </w:r>
            <w:r w:rsidR="00EC2426">
              <w:t xml:space="preserve">   </w:t>
            </w:r>
            <w:r>
              <w:t>из них удовлетворены (% удовлетворенности)</w:t>
            </w:r>
          </w:p>
        </w:tc>
        <w:tc>
          <w:tcPr>
            <w:tcW w:w="1707" w:type="dxa"/>
          </w:tcPr>
          <w:p w:rsidR="00117808" w:rsidRDefault="008E7902" w:rsidP="008E7902">
            <w:pPr>
              <w:jc w:val="center"/>
            </w:pPr>
            <w:r>
              <w:t>3301</w:t>
            </w:r>
            <w:r w:rsidR="00117808">
              <w:t xml:space="preserve"> (</w:t>
            </w:r>
            <w:r>
              <w:t>89,1</w:t>
            </w:r>
            <w:r w:rsidR="00117808">
              <w:t>%)</w:t>
            </w:r>
          </w:p>
        </w:tc>
        <w:tc>
          <w:tcPr>
            <w:tcW w:w="1662" w:type="dxa"/>
          </w:tcPr>
          <w:p w:rsidR="00117808" w:rsidRDefault="00FA6AE4" w:rsidP="00FA6AE4">
            <w:pPr>
              <w:jc w:val="center"/>
            </w:pPr>
            <w:r>
              <w:t>2026</w:t>
            </w:r>
            <w:r w:rsidR="00BA2C7D">
              <w:t xml:space="preserve"> (</w:t>
            </w:r>
            <w:r>
              <w:t>45,9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8E7902" w:rsidP="005832C2">
            <w:pPr>
              <w:jc w:val="center"/>
            </w:pPr>
            <w:r>
              <w:t>593</w:t>
            </w:r>
          </w:p>
        </w:tc>
        <w:tc>
          <w:tcPr>
            <w:tcW w:w="1662" w:type="dxa"/>
          </w:tcPr>
          <w:p w:rsidR="00665F14" w:rsidRDefault="00FA6AE4" w:rsidP="005832C2">
            <w:pPr>
              <w:jc w:val="center"/>
            </w:pPr>
            <w:r>
              <w:t>530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8E7902" w:rsidP="008E7902">
            <w:pPr>
              <w:jc w:val="center"/>
            </w:pPr>
            <w:r>
              <w:t>498</w:t>
            </w:r>
            <w:r w:rsidR="00AD6C7B">
              <w:t xml:space="preserve"> (</w:t>
            </w:r>
            <w:r>
              <w:t>84,0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FA6AE4" w:rsidP="00FA6AE4">
            <w:pPr>
              <w:jc w:val="center"/>
            </w:pPr>
            <w:r>
              <w:t>349</w:t>
            </w:r>
            <w:r w:rsidR="00BA2C7D">
              <w:t xml:space="preserve"> (</w:t>
            </w:r>
            <w:r>
              <w:t>65,8</w:t>
            </w:r>
            <w:r w:rsidR="00BA2C7D">
              <w:t>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8E7902" w:rsidP="005832C2">
            <w:pPr>
              <w:jc w:val="center"/>
            </w:pPr>
            <w:r>
              <w:t>448</w:t>
            </w:r>
          </w:p>
        </w:tc>
        <w:tc>
          <w:tcPr>
            <w:tcW w:w="1662" w:type="dxa"/>
          </w:tcPr>
          <w:p w:rsidR="00AD6C7B" w:rsidRDefault="00FA6AE4" w:rsidP="005832C2">
            <w:pPr>
              <w:jc w:val="center"/>
            </w:pPr>
            <w:r>
              <w:t>90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</w:t>
            </w:r>
            <w:r w:rsidR="00EC2426">
              <w:t xml:space="preserve">   </w:t>
            </w:r>
            <w:r>
              <w:t xml:space="preserve">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8E7902" w:rsidP="008E7902">
            <w:pPr>
              <w:jc w:val="center"/>
            </w:pPr>
            <w:r>
              <w:t>388</w:t>
            </w:r>
            <w:r w:rsidR="00AD6C7B">
              <w:t xml:space="preserve"> (</w:t>
            </w:r>
            <w:r>
              <w:t>86,6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FA6AE4" w:rsidP="005832C2">
            <w:pPr>
              <w:jc w:val="center"/>
            </w:pPr>
            <w:r>
              <w:t>53 (58,9%)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56FD2"/>
    <w:rsid w:val="00084745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60DF9"/>
    <w:rsid w:val="00263A64"/>
    <w:rsid w:val="003061AA"/>
    <w:rsid w:val="003727A5"/>
    <w:rsid w:val="003A127E"/>
    <w:rsid w:val="0042484C"/>
    <w:rsid w:val="0043346E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42C01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7134DB"/>
    <w:rsid w:val="0072059B"/>
    <w:rsid w:val="0073693B"/>
    <w:rsid w:val="00747F3A"/>
    <w:rsid w:val="007D49E2"/>
    <w:rsid w:val="00832D1D"/>
    <w:rsid w:val="00845B85"/>
    <w:rsid w:val="00850E52"/>
    <w:rsid w:val="008725F3"/>
    <w:rsid w:val="00895823"/>
    <w:rsid w:val="00897EEA"/>
    <w:rsid w:val="008B18B4"/>
    <w:rsid w:val="008C339F"/>
    <w:rsid w:val="008E7902"/>
    <w:rsid w:val="008F28C8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B3B6F"/>
    <w:rsid w:val="00AD6C7B"/>
    <w:rsid w:val="00B41EDC"/>
    <w:rsid w:val="00B4300E"/>
    <w:rsid w:val="00B75A8A"/>
    <w:rsid w:val="00BA2C7D"/>
    <w:rsid w:val="00BC593B"/>
    <w:rsid w:val="00BE5923"/>
    <w:rsid w:val="00C02BAC"/>
    <w:rsid w:val="00C0370C"/>
    <w:rsid w:val="00C15C40"/>
    <w:rsid w:val="00C20C5C"/>
    <w:rsid w:val="00C21AF2"/>
    <w:rsid w:val="00C52816"/>
    <w:rsid w:val="00C66C5F"/>
    <w:rsid w:val="00C67D6D"/>
    <w:rsid w:val="00C80F05"/>
    <w:rsid w:val="00D34C1D"/>
    <w:rsid w:val="00DB3C4E"/>
    <w:rsid w:val="00DC42F1"/>
    <w:rsid w:val="00DD01E1"/>
    <w:rsid w:val="00E51112"/>
    <w:rsid w:val="00E72905"/>
    <w:rsid w:val="00EA5343"/>
    <w:rsid w:val="00EC2426"/>
    <w:rsid w:val="00F0573F"/>
    <w:rsid w:val="00F078C4"/>
    <w:rsid w:val="00F27E6F"/>
    <w:rsid w:val="00F36188"/>
    <w:rsid w:val="00FA6AE4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7</cp:revision>
  <cp:lastPrinted>2016-03-31T07:12:00Z</cp:lastPrinted>
  <dcterms:created xsi:type="dcterms:W3CDTF">2021-07-16T06:03:00Z</dcterms:created>
  <dcterms:modified xsi:type="dcterms:W3CDTF">2021-07-16T06:35:00Z</dcterms:modified>
</cp:coreProperties>
</file>